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77" w:rsidRPr="00481177" w:rsidRDefault="00481177" w:rsidP="00446744">
      <w:pPr>
        <w:spacing w:after="0" w:line="240" w:lineRule="auto"/>
        <w:jc w:val="right"/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</w:pPr>
      <w:r w:rsidRPr="0048117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«Доступность - это не только сооружение пандусов, специальных лифтов, приспособление дорог и общественного транспорта.</w:t>
      </w:r>
      <w:r w:rsidRPr="004811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48117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Не меньшую роль призвана играть и настройка под нужды инвалидов правил работы наших социальных, информационных и прочих служб»</w:t>
      </w:r>
      <w:r w:rsidRPr="00481177"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  <w:br/>
        <w:t> </w:t>
      </w:r>
    </w:p>
    <w:p w:rsidR="00481177" w:rsidRPr="00481177" w:rsidRDefault="00481177" w:rsidP="00446744">
      <w:pPr>
        <w:spacing w:after="0" w:line="240" w:lineRule="auto"/>
        <w:jc w:val="right"/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</w:pPr>
      <w:r w:rsidRPr="0048117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Владимир Путин</w:t>
      </w:r>
    </w:p>
    <w:p w:rsidR="00481177" w:rsidRPr="00481177" w:rsidRDefault="00481177" w:rsidP="0048117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11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bookmarkStart w:id="0" w:name="_GoBack"/>
      <w:bookmarkEnd w:id="0"/>
    </w:p>
    <w:p w:rsidR="00481177" w:rsidRPr="00481177" w:rsidRDefault="00481177" w:rsidP="0048117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11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Государственная программа «Доступная среда»</w:t>
      </w:r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была запущена в 2011 году и рассчитана до 2020 года.</w:t>
      </w:r>
    </w:p>
    <w:p w:rsidR="00481177" w:rsidRPr="00481177" w:rsidRDefault="00481177" w:rsidP="0048117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ru-RU"/>
        </w:rPr>
      </w:pPr>
      <w:r w:rsidRPr="00481177">
        <w:rPr>
          <w:rFonts w:ascii="Times New Roman" w:eastAsia="Times New Roman" w:hAnsi="Times New Roman" w:cs="Times New Roman"/>
          <w:bCs/>
          <w:color w:val="000000"/>
          <w:sz w:val="21"/>
          <w:szCs w:val="21"/>
          <w:u w:val="single"/>
          <w:lang w:eastAsia="ru-RU"/>
        </w:rPr>
        <w:t>Федеральные документы:</w:t>
      </w:r>
    </w:p>
    <w:p w:rsidR="00481177" w:rsidRPr="00481177" w:rsidRDefault="00481177" w:rsidP="00481177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8117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Указ Президента РФ от 1 июня 2012 г. N 761"</w:t>
      </w:r>
      <w:hyperlink r:id="rId6" w:tgtFrame="_blank" w:history="1">
        <w:r w:rsidRPr="00481177">
          <w:rPr>
            <w:rFonts w:ascii="Times New Roman" w:eastAsia="Times New Roman" w:hAnsi="Times New Roman" w:cs="Times New Roman"/>
            <w:sz w:val="21"/>
            <w:szCs w:val="21"/>
            <w:shd w:val="clear" w:color="auto" w:fill="FFFFFF"/>
            <w:lang w:eastAsia="ru-RU"/>
          </w:rPr>
          <w:t>О Национальной стратегии действий в интересах детей на 2012 - 2017 годы</w:t>
        </w:r>
      </w:hyperlink>
      <w:r w:rsidRPr="0048117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" Раздел V.</w:t>
      </w:r>
    </w:p>
    <w:p w:rsidR="00481177" w:rsidRPr="00481177" w:rsidRDefault="00481177" w:rsidP="00481177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8117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Федеральный закон от 29.12.2012 N 273-ФЗ (ред. от 02.03.2016) "</w:t>
      </w:r>
      <w:hyperlink r:id="rId7" w:tgtFrame="_blank" w:history="1">
        <w:r w:rsidRPr="00481177">
          <w:rPr>
            <w:rFonts w:ascii="Times New Roman" w:eastAsia="Times New Roman" w:hAnsi="Times New Roman" w:cs="Times New Roman"/>
            <w:sz w:val="21"/>
            <w:szCs w:val="21"/>
            <w:shd w:val="clear" w:color="auto" w:fill="FFFFFF"/>
            <w:lang w:eastAsia="ru-RU"/>
          </w:rPr>
          <w:t>Об образовании в Российской Федерации</w:t>
        </w:r>
      </w:hyperlink>
      <w:r w:rsidRPr="0048117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"</w:t>
      </w:r>
    </w:p>
    <w:p w:rsidR="00481177" w:rsidRPr="00481177" w:rsidRDefault="00481177" w:rsidP="00481177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8117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Федеральный закон от 24.11.1995 N 181-ФЗ (ред. от 29.12.2015) "</w:t>
      </w:r>
      <w:hyperlink r:id="rId8" w:tgtFrame="_blank" w:history="1">
        <w:r w:rsidRPr="00481177">
          <w:rPr>
            <w:rFonts w:ascii="Times New Roman" w:eastAsia="Times New Roman" w:hAnsi="Times New Roman" w:cs="Times New Roman"/>
            <w:sz w:val="21"/>
            <w:szCs w:val="21"/>
            <w:shd w:val="clear" w:color="auto" w:fill="FFFFFF"/>
            <w:lang w:eastAsia="ru-RU"/>
          </w:rPr>
          <w:t>О социальной защите инвалидов в Российской Федерации</w:t>
        </w:r>
      </w:hyperlink>
      <w:r w:rsidRPr="0048117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"</w:t>
      </w:r>
    </w:p>
    <w:p w:rsidR="00481177" w:rsidRPr="00481177" w:rsidRDefault="00481177" w:rsidP="00481177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8117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"</w:t>
      </w:r>
      <w:hyperlink r:id="rId9" w:tgtFrame="_blank" w:history="1">
        <w:r w:rsidRPr="00481177">
          <w:rPr>
            <w:rFonts w:ascii="Times New Roman" w:eastAsia="Times New Roman" w:hAnsi="Times New Roman" w:cs="Times New Roman"/>
            <w:sz w:val="21"/>
            <w:szCs w:val="21"/>
            <w:shd w:val="clear" w:color="auto" w:fill="FFFFFF"/>
            <w:lang w:eastAsia="ru-RU"/>
          </w:rPr>
          <w:t>Конституция Российской Федерации</w:t>
        </w:r>
      </w:hyperlink>
      <w:r w:rsidRPr="0048117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" (ст.8)</w:t>
      </w:r>
    </w:p>
    <w:p w:rsidR="00481177" w:rsidRPr="00481177" w:rsidRDefault="00481177" w:rsidP="00481177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8117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"</w:t>
      </w:r>
      <w:hyperlink r:id="rId10" w:tgtFrame="_blank" w:history="1">
        <w:r w:rsidRPr="00481177">
          <w:rPr>
            <w:rFonts w:ascii="Times New Roman" w:eastAsia="Times New Roman" w:hAnsi="Times New Roman" w:cs="Times New Roman"/>
            <w:sz w:val="21"/>
            <w:szCs w:val="21"/>
            <w:shd w:val="clear" w:color="auto" w:fill="FFFFFF"/>
            <w:lang w:eastAsia="ru-RU"/>
          </w:rPr>
          <w:t>Гражданский кодекс Российской Федерации</w:t>
        </w:r>
      </w:hyperlink>
      <w:r w:rsidRPr="0048117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 (часть четвертая)" от 18.12.2006 N 230-ФЗ (ред. от 28.11.2015, с изм. от 30.12.2015) (с изм. и доп., вступ. в силу </w:t>
      </w:r>
      <w:proofErr w:type="gramStart"/>
      <w:r w:rsidRPr="0048117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с</w:t>
      </w:r>
      <w:proofErr w:type="gramEnd"/>
      <w:r w:rsidRPr="0048117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01.01.2016)</w:t>
      </w:r>
    </w:p>
    <w:p w:rsidR="00481177" w:rsidRPr="00481177" w:rsidRDefault="00481177" w:rsidP="00481177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11" w:tgtFrame="_blank" w:history="1">
        <w:r w:rsidRPr="00481177">
          <w:rPr>
            <w:rFonts w:ascii="Times New Roman" w:eastAsia="Times New Roman" w:hAnsi="Times New Roman" w:cs="Times New Roman"/>
            <w:sz w:val="21"/>
            <w:szCs w:val="21"/>
            <w:shd w:val="clear" w:color="auto" w:fill="FFFFFF"/>
            <w:lang w:eastAsia="ru-RU"/>
          </w:rPr>
          <w:t>Конвенция о правах инвалидов</w:t>
        </w:r>
      </w:hyperlink>
    </w:p>
    <w:p w:rsidR="00481177" w:rsidRPr="00481177" w:rsidRDefault="00481177" w:rsidP="00481177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81177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Государственная программа Российской Федерации «Доступная среда» на 2011 - 2020 годы (</w:t>
      </w:r>
      <w:hyperlink r:id="rId12" w:history="1">
        <w:r w:rsidRPr="00481177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http://www.rosmintrud.ru/ministry/programms/3/0</w:t>
        </w:r>
      </w:hyperlink>
      <w:r w:rsidRPr="00481177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</w:p>
    <w:p w:rsidR="00481177" w:rsidRPr="00481177" w:rsidRDefault="00481177" w:rsidP="00481177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81177">
        <w:rPr>
          <w:rFonts w:ascii="Times New Roman" w:eastAsia="Times New Roman" w:hAnsi="Times New Roman" w:cs="Times New Roman"/>
          <w:sz w:val="21"/>
          <w:szCs w:val="21"/>
          <w:lang w:eastAsia="ru-RU"/>
        </w:rPr>
        <w:t>Официальный сайт государственной программы «Доступная среда» (</w:t>
      </w:r>
      <w:hyperlink r:id="rId13" w:history="1">
        <w:r w:rsidRPr="00481177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http://zhit-vmeste.ru/</w:t>
        </w:r>
      </w:hyperlink>
      <w:r w:rsidRPr="00481177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</w:p>
    <w:p w:rsidR="00481177" w:rsidRPr="00481177" w:rsidRDefault="00481177" w:rsidP="00481177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14" w:history="1">
        <w:proofErr w:type="gramStart"/>
        <w:r w:rsidRPr="00481177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Федеральный перечень ОО, осуществляющих обучение по АООП для обучающихся с ОВЗ, включенных в государственную программу РФ "Доступная среда" на 2011-2020гг</w:t>
        </w:r>
      </w:hyperlink>
      <w:proofErr w:type="gramEnd"/>
    </w:p>
    <w:p w:rsidR="00481177" w:rsidRPr="00481177" w:rsidRDefault="00481177" w:rsidP="00481177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5" w:history="1">
        <w:r w:rsidRPr="00481177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ПРИКАЗ "Об утверждении плана мероприяти</w:t>
        </w:r>
        <w:proofErr w:type="gramStart"/>
        <w:r w:rsidRPr="00481177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й(</w:t>
        </w:r>
        <w:proofErr w:type="gramEnd"/>
        <w:r w:rsidRPr="00481177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 xml:space="preserve">"дорожной карты") </w:t>
        </w:r>
        <w:proofErr w:type="spellStart"/>
        <w:r w:rsidRPr="00481177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МОиН</w:t>
        </w:r>
        <w:proofErr w:type="spellEnd"/>
        <w:r w:rsidRPr="00481177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 xml:space="preserve"> РФ по повышению значений показателей доступности для инвалидов объектов и предоставляемых на них услуг в    сфере образования" 02.12.2015 №1399</w:t>
        </w:r>
      </w:hyperlink>
    </w:p>
    <w:p w:rsidR="00481177" w:rsidRPr="00481177" w:rsidRDefault="00481177" w:rsidP="0048117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ru-RU"/>
        </w:rPr>
      </w:pPr>
      <w:r w:rsidRPr="0048117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Государственный заказчик-координатор и основные разработчики Программы «Доступная среда»</w:t>
      </w:r>
      <w:r w:rsidR="00446744" w:rsidRPr="0044674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:</w:t>
      </w:r>
    </w:p>
    <w:p w:rsidR="00481177" w:rsidRPr="00481177" w:rsidRDefault="00481177" w:rsidP="0048117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здравоохранения и социального развития РФ.</w:t>
      </w:r>
    </w:p>
    <w:p w:rsidR="00481177" w:rsidRPr="00481177" w:rsidRDefault="00481177" w:rsidP="0048117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117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Цели </w:t>
      </w:r>
      <w:r w:rsidRPr="004811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Государственной программы «Доступная среда» на 2011-2020 годы</w:t>
      </w:r>
    </w:p>
    <w:p w:rsidR="00481177" w:rsidRPr="00481177" w:rsidRDefault="00481177" w:rsidP="0048117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Государственной программы является формирование условий для обеспечения равного доступа инвалидов, наравне с другими, к физическому окружению, к транспорту, к информации и связи, а также к объектам и услугам, открытым или предоставляемым для населения.</w:t>
      </w:r>
    </w:p>
    <w:p w:rsidR="00481177" w:rsidRPr="00481177" w:rsidRDefault="00481177" w:rsidP="0048117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ru-RU"/>
        </w:rPr>
      </w:pPr>
      <w:r w:rsidRPr="0048117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Инклюзивное образование с реализацией программы "Доступная среда" </w:t>
      </w:r>
      <w:r w:rsidRPr="0044674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48117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призвано решить следующие задачи:</w:t>
      </w:r>
    </w:p>
    <w:p w:rsidR="00481177" w:rsidRPr="00481177" w:rsidRDefault="00481177" w:rsidP="0048117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ru-RU"/>
        </w:rPr>
      </w:pPr>
    </w:p>
    <w:p w:rsidR="00481177" w:rsidRPr="00481177" w:rsidRDefault="00481177" w:rsidP="0048117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адаптивной образовательной среды, обеспечивающей удовлетворение как общих, так и особых образовательных потребностей ребенка с ОВЗ.</w:t>
      </w:r>
    </w:p>
    <w:p w:rsidR="00481177" w:rsidRPr="00481177" w:rsidRDefault="00481177" w:rsidP="0048117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Обеспечение индивидуального педагогического подхода к ребенку с ОВЗ с учетом специфики нарушения развития, социального опыта.</w:t>
      </w:r>
    </w:p>
    <w:p w:rsidR="00481177" w:rsidRPr="00481177" w:rsidRDefault="00481177" w:rsidP="0048117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Обеспечение психолого-педагогического сопровождения процесса интеграции детей с ОВЗ в образовательную и социальную среду, содействия ребенку и его семье, помощи педагогам.</w:t>
      </w:r>
    </w:p>
    <w:p w:rsidR="00481177" w:rsidRPr="00481177" w:rsidRDefault="00481177" w:rsidP="0048117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Разработка специализированных программно-методических комплексов для обучения детей с ОВЗ.</w:t>
      </w:r>
    </w:p>
    <w:p w:rsidR="00481177" w:rsidRPr="00481177" w:rsidRDefault="00481177" w:rsidP="0048117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Координация и взаимодействие специалистов разного профиля и родителей, вовлеченных в процессе образования.</w:t>
      </w:r>
    </w:p>
    <w:p w:rsidR="00481177" w:rsidRPr="00481177" w:rsidRDefault="00481177" w:rsidP="0048117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Повышение профессиональной компетентности педагогов в вопросах обучения и развития детей с ОВЗ различной специфики и выраженности.</w:t>
      </w:r>
    </w:p>
    <w:p w:rsidR="00481177" w:rsidRPr="00481177" w:rsidRDefault="00481177" w:rsidP="0048117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Формирование толерантного восприятия и отношения участников образовательного процесса к различным нарушениям развития и детям с ОВЗ.</w:t>
      </w:r>
    </w:p>
    <w:p w:rsidR="00446744" w:rsidRDefault="00446744" w:rsidP="004811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Верхнечи</w:t>
      </w:r>
      <w:r w:rsidRPr="0044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рской</w:t>
      </w:r>
      <w:proofErr w:type="spellEnd"/>
      <w:r w:rsidRPr="0044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ООШ филиале МБОУ «Боковская СОШ имени </w:t>
      </w:r>
      <w:proofErr w:type="spellStart"/>
      <w:r w:rsidRPr="0044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Я.П.Теличенко</w:t>
      </w:r>
      <w:proofErr w:type="spellEnd"/>
      <w:r w:rsidRPr="0044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proofErr w:type="spellStart"/>
      <w:r w:rsidRPr="0044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Боковского</w:t>
      </w:r>
      <w:proofErr w:type="spellEnd"/>
      <w:r w:rsidRPr="0044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нет учащихся и родителей (законных представителей) с ОВЗ, для которых необходимо организовать работу в данном направлении. </w:t>
      </w:r>
    </w:p>
    <w:p w:rsidR="00481177" w:rsidRPr="00481177" w:rsidRDefault="00481177" w:rsidP="0048117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ru-RU"/>
        </w:rPr>
      </w:pPr>
      <w:r w:rsidRPr="0048117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Создание доступной среды для всех</w:t>
      </w:r>
      <w:r w:rsidR="00446744" w:rsidRPr="0044674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:</w:t>
      </w:r>
    </w:p>
    <w:p w:rsidR="00481177" w:rsidRPr="00481177" w:rsidRDefault="00481177" w:rsidP="0048117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данный момент проектирование и создание доступной среды для инвалидов является одной из важнейших частей социальный политики каждого государства. Эта инициатива направлена на обеспечение людям, ограниченным физически, равные возможности в любой сфере повседневной жизни. Большинство современных международных договоренностей и законодательств диктуют странам необходимость создания достойных условий, при которых становится возможным максимальное развитие способностей инвалидов и их интеграция в общество. Одним из критериев данного политического направления является создание доступной среды для людей с физическими ограничениями и предоставление им возможности работать и получать образование наравне со здоровыми членами общества.</w:t>
      </w:r>
    </w:p>
    <w:p w:rsidR="00481177" w:rsidRPr="00481177" w:rsidRDefault="00481177" w:rsidP="0048117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481177" w:rsidRPr="00481177" w:rsidRDefault="00481177" w:rsidP="0048117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ru-RU"/>
        </w:rPr>
      </w:pPr>
      <w:r w:rsidRPr="0048117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Проект доступная среда – общие понятия</w:t>
      </w:r>
      <w:r w:rsidR="00446744" w:rsidRPr="0044674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:</w:t>
      </w:r>
    </w:p>
    <w:p w:rsidR="00481177" w:rsidRPr="00481177" w:rsidRDefault="00481177" w:rsidP="0048117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 </w:t>
      </w:r>
      <w:r w:rsidRPr="004811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Pr="004811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безбарьерная</w:t>
      </w:r>
      <w:proofErr w:type="spellEnd"/>
      <w:r w:rsidRPr="004811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</w:t>
      </w:r>
      <w:r w:rsidRPr="004811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«доступная» среда</w:t>
      </w:r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данный момент упоминается в большом количестве законодательных актов Российской Федерации и имеет различное толкование в зависимости от источника. Если обобщить все имеющиеся определения, то термин будет звучать следующим образом: </w:t>
      </w:r>
      <w:proofErr w:type="spellStart"/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Безбарьерной</w:t>
      </w:r>
      <w:proofErr w:type="spellEnd"/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средой называют элементы, внедренные в окружающий мир, которые предоставляют возможность людям с сенсорными, физическими и интеллектуальными нарушениями могли свободно перемещаться и взаимодействовать с различными его элементами.</w:t>
      </w:r>
    </w:p>
    <w:p w:rsidR="00481177" w:rsidRPr="00481177" w:rsidRDefault="00481177" w:rsidP="0048117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посмотреть на это понятие в более широком смысле то становится понятно, что организация доступной среды – это организация наиболее безопасных и легких условий для наибольшего количества людей. Так, к примеру, плавный съезд, спуск или пандус, может быть использован не только инвалидами, он и обычными людьми, так как в большинстве случаев это более удобно и менее </w:t>
      </w:r>
      <w:proofErr w:type="spellStart"/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энергозатратно</w:t>
      </w:r>
      <w:proofErr w:type="spellEnd"/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1177" w:rsidRPr="00481177" w:rsidRDefault="00481177" w:rsidP="0048117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11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доступной</w:t>
      </w:r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среды подразумевает оборудование п</w:t>
      </w:r>
      <w:r w:rsidRPr="0044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оверхностей специальными поручня</w:t>
      </w:r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 пандусами и особой плиткой, которая поможет легче передвигаться не только инвалидам, но и детям, пожилым людям и беременным женщинам.</w:t>
      </w:r>
    </w:p>
    <w:p w:rsidR="00481177" w:rsidRPr="00481177" w:rsidRDefault="00481177" w:rsidP="0048117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11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Инвалид</w:t>
      </w:r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человек, имеющий нарушения здоровья со стойким расстройством функций организма, в том числе с поражением опорно-двигательного аппарата, недостатками зрения и дефектами слуха, приводящими к ограничению жизнедеятельности и вызывающими необходимость его социальной защиты.</w:t>
      </w:r>
    </w:p>
    <w:p w:rsidR="00481177" w:rsidRPr="00481177" w:rsidRDefault="00481177" w:rsidP="0048117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11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Маломобильные группы населения</w:t>
      </w:r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люди испытывающие затруднения при самостоятельном передвижении, получении услуги, необходимой информации или при ориентировании в пространстве:</w:t>
      </w:r>
    </w:p>
    <w:p w:rsidR="00481177" w:rsidRPr="00481177" w:rsidRDefault="00481177" w:rsidP="00481177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инвалиды,</w:t>
      </w:r>
    </w:p>
    <w:p w:rsidR="00481177" w:rsidRPr="00481177" w:rsidRDefault="00481177" w:rsidP="00481177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с временным нарушением здоровья,</w:t>
      </w:r>
    </w:p>
    <w:p w:rsidR="00481177" w:rsidRPr="00481177" w:rsidRDefault="00481177" w:rsidP="00481177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беременные женщины,</w:t>
      </w:r>
    </w:p>
    <w:p w:rsidR="00481177" w:rsidRPr="00481177" w:rsidRDefault="00481177" w:rsidP="00481177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старших возрастов,</w:t>
      </w:r>
    </w:p>
    <w:p w:rsidR="00481177" w:rsidRPr="00481177" w:rsidRDefault="00481177" w:rsidP="00481177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люди с детскими колясками и </w:t>
      </w:r>
      <w:proofErr w:type="spellStart"/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spellEnd"/>
      <w:proofErr w:type="gramEnd"/>
    </w:p>
    <w:p w:rsidR="00481177" w:rsidRPr="00481177" w:rsidRDefault="00481177" w:rsidP="0048117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1177">
        <w:rPr>
          <w:rFonts w:ascii="Times New Roman" w:eastAsia="Times New Roman" w:hAnsi="Times New Roman" w:cs="Times New Roman"/>
          <w:bCs/>
          <w:color w:val="000000"/>
          <w:sz w:val="21"/>
          <w:szCs w:val="21"/>
          <w:u w:val="single"/>
          <w:lang w:eastAsia="ru-RU"/>
        </w:rPr>
        <w:t xml:space="preserve">Документы </w:t>
      </w:r>
      <w:r w:rsidRPr="004811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hyperlink r:id="rId16" w:history="1">
        <w:r w:rsidRPr="00481177">
          <w:rPr>
            <w:rFonts w:ascii="Times New Roman" w:eastAsia="Times New Roman" w:hAnsi="Times New Roman" w:cs="Times New Roman"/>
            <w:color w:val="333333"/>
            <w:sz w:val="21"/>
            <w:szCs w:val="21"/>
            <w:u w:val="single"/>
            <w:lang w:eastAsia="ru-RU"/>
          </w:rPr>
          <w:t>Паспорт доступности</w:t>
        </w:r>
      </w:hyperlink>
    </w:p>
    <w:p w:rsidR="00481177" w:rsidRPr="00481177" w:rsidRDefault="00481177" w:rsidP="0048117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11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81177" w:rsidRPr="00481177" w:rsidRDefault="00481177" w:rsidP="0048117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ФЗ 419 от 01 12 2014 о создании </w:t>
      </w:r>
      <w:proofErr w:type="spellStart"/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безбарьерной</w:t>
      </w:r>
      <w:proofErr w:type="spellEnd"/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среды, Приказом </w:t>
      </w:r>
      <w:proofErr w:type="spellStart"/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№1309 по созданию в каждой организации, осуществляющей образовательную деятельность </w:t>
      </w:r>
      <w:proofErr w:type="spellStart"/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безбарьерной</w:t>
      </w:r>
      <w:proofErr w:type="spellEnd"/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среды для лиц с инвалидностью </w:t>
      </w:r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проведены следующие виды работ</w:t>
      </w:r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4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для обеспечения возможности беспрепятственного входа в школу и</w:t>
      </w:r>
      <w:r w:rsidRPr="0044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выхода из нее в школе отсутствуют ступени</w:t>
      </w:r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Pr="0044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для возможности самостоятельного передвижения по</w:t>
      </w:r>
      <w:r w:rsidRPr="0044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 школы </w:t>
      </w:r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доступа к месту предоставления услуги, в том числе с помощью работников </w:t>
      </w:r>
      <w:r w:rsidRPr="0044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объекта, предоставляющих </w:t>
      </w:r>
      <w:r w:rsidRPr="0044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услуги, обеспечено ровное половое</w:t>
      </w:r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покры</w:t>
      </w:r>
      <w:r w:rsidRPr="0044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</w:t>
      </w:r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44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для содействия инвалиду – колясочнику при входе в школу и выходе из нее </w:t>
      </w:r>
      <w:proofErr w:type="gramStart"/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установлена дверь</w:t>
      </w:r>
      <w:r w:rsidRPr="0044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частичны</w:t>
      </w:r>
      <w:proofErr w:type="gramEnd"/>
      <w:r w:rsidRPr="0044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остеклением</w:t>
      </w:r>
      <w:r w:rsidRPr="0048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81177" w:rsidRPr="00481177" w:rsidRDefault="00481177" w:rsidP="0048117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11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81177" w:rsidRPr="00481177" w:rsidRDefault="00481177" w:rsidP="00481177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811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C1242" w:rsidRPr="00446744" w:rsidRDefault="004C1242"/>
    <w:sectPr w:rsidR="004C1242" w:rsidRPr="0044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1E8D"/>
    <w:multiLevelType w:val="multilevel"/>
    <w:tmpl w:val="78F4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495823"/>
    <w:multiLevelType w:val="multilevel"/>
    <w:tmpl w:val="0F8E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73"/>
    <w:rsid w:val="00446744"/>
    <w:rsid w:val="00481177"/>
    <w:rsid w:val="004C1242"/>
    <w:rsid w:val="00F4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559/" TargetMode="External"/><Relationship Id="rId13" Type="http://schemas.openxmlformats.org/officeDocument/2006/relationships/hyperlink" Target="http://zhit-vmeste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40174/" TargetMode="External"/><Relationship Id="rId12" Type="http://schemas.openxmlformats.org/officeDocument/2006/relationships/hyperlink" Target="http://www.rosmintrud.ru/ministry/programms/3/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edvedsosh1.narod.ru/Doc/Dostypnay_sreda/pasport_dostupnosti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70183566/" TargetMode="External"/><Relationship Id="rId11" Type="http://schemas.openxmlformats.org/officeDocument/2006/relationships/hyperlink" Target="http://www.un.org/ru/documents/decl_conv/conventions/disability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h20.ucoz.net/prikaz_1399_ot_02.12.2015-1.pdf" TargetMode="External"/><Relationship Id="rId10" Type="http://schemas.openxmlformats.org/officeDocument/2006/relationships/hyperlink" Target="http://www.consultant.ru/document/cons_doc_LAW_6462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titution.ru/" TargetMode="External"/><Relationship Id="rId14" Type="http://schemas.openxmlformats.org/officeDocument/2006/relationships/hyperlink" Target="http://sh20.ucoz.net/federalnyj_perechen_ou_dlja_detej_s_ovz.perechen-k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виноградова</dc:creator>
  <cp:keywords/>
  <dc:description/>
  <cp:lastModifiedBy>элла виноградова</cp:lastModifiedBy>
  <cp:revision>3</cp:revision>
  <dcterms:created xsi:type="dcterms:W3CDTF">2021-01-09T19:17:00Z</dcterms:created>
  <dcterms:modified xsi:type="dcterms:W3CDTF">2021-01-09T19:31:00Z</dcterms:modified>
</cp:coreProperties>
</file>